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media/image2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oter3.xml.rels" ContentType="application/vnd.openxmlformats-package.relationships+xml"/>
  <Override PartName="/word/_rels/header2.xml.rels" ContentType="application/vnd.openxmlformats-package.relationships+xml"/>
  <Override PartName="/word/_rels/footer2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b/>
          <w:bCs/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  <w:t>Vybíral, Zdeněk, 1971 -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  <w:t>Rešerše</w:t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jc w:val="center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Zpracovala: Kateřina Poláková, Městská knihovna Tábor</w:t>
      </w:r>
    </w:p>
    <w:p>
      <w:pPr>
        <w:pStyle w:val="normal1"/>
        <w:spacing w:lineRule="auto" w:line="276"/>
        <w:rPr>
          <w:rFonts w:ascii="Arial" w:hAnsi="Arial" w:eastAsia="Arial" w:cs="Arial"/>
          <w:color w:val="222222"/>
          <w:sz w:val="24"/>
          <w:szCs w:val="24"/>
          <w:highlight w:val="white"/>
        </w:rPr>
      </w:pPr>
      <w:r>
        <w:rPr>
          <w:rFonts w:eastAsia="Arial" w:cs="Arial" w:ascii="Arial" w:hAnsi="Arial"/>
          <w:color w:val="222222"/>
          <w:sz w:val="24"/>
          <w:szCs w:val="24"/>
          <w:highlight w:val="white"/>
        </w:rPr>
        <w:t>Datum: 10.4.2026</w:t>
      </w:r>
    </w:p>
    <w:p>
      <w:pPr>
        <w:pStyle w:val="normal1"/>
        <w:spacing w:lineRule="auto" w:line="276"/>
        <w:rPr>
          <w:rFonts w:ascii="Arial" w:hAnsi="Arial" w:eastAsia="Arial" w:cs="Arial"/>
          <w:color w:val="222222"/>
          <w:sz w:val="24"/>
          <w:szCs w:val="24"/>
          <w:highlight w:val="white"/>
        </w:rPr>
      </w:pPr>
      <w:r>
        <w:rPr>
          <w:rFonts w:eastAsia="Arial" w:cs="Arial" w:ascii="Arial" w:hAnsi="Arial"/>
          <w:color w:val="222222"/>
          <w:sz w:val="24"/>
          <w:szCs w:val="24"/>
          <w:highlight w:val="white"/>
        </w:rPr>
        <w:t>Časové vymezení: 1993 - 2026</w:t>
      </w:r>
    </w:p>
    <w:p>
      <w:pPr>
        <w:pStyle w:val="normal1"/>
        <w:spacing w:lineRule="auto" w:line="276"/>
        <w:rPr>
          <w:rFonts w:ascii="Arial" w:hAnsi="Arial" w:eastAsia="Arial" w:cs="Arial"/>
          <w:color w:val="222222"/>
          <w:sz w:val="24"/>
          <w:szCs w:val="24"/>
          <w:highlight w:val="white"/>
        </w:rPr>
      </w:pPr>
      <w:r>
        <w:rPr>
          <w:rFonts w:eastAsia="Arial" w:cs="Arial" w:ascii="Arial" w:hAnsi="Arial"/>
          <w:color w:val="222222"/>
          <w:sz w:val="24"/>
          <w:szCs w:val="24"/>
          <w:highlight w:val="white"/>
        </w:rPr>
        <w:t>Jazyk: český, německý, anglický, francouzský, polský, ruský</w:t>
      </w:r>
    </w:p>
    <w:p>
      <w:pPr>
        <w:pStyle w:val="normal1"/>
        <w:spacing w:lineRule="auto" w:line="276"/>
        <w:rPr>
          <w:rFonts w:ascii="Arial" w:hAnsi="Arial" w:eastAsia="Arial" w:cs="Arial"/>
          <w:color w:val="222222"/>
          <w:sz w:val="24"/>
          <w:szCs w:val="24"/>
          <w:highlight w:val="white"/>
        </w:rPr>
      </w:pPr>
      <w:r>
        <w:rPr>
          <w:rFonts w:eastAsia="Arial" w:cs="Arial" w:ascii="Arial" w:hAnsi="Arial"/>
          <w:color w:val="222222"/>
          <w:sz w:val="24"/>
          <w:szCs w:val="24"/>
          <w:highlight w:val="white"/>
        </w:rPr>
        <w:t xml:space="preserve">Druh dokumentů: Knihy, články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</w:rPr>
        <w:t xml:space="preserve">Excerpované prameny: 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online katalog MekTa, knihovny.cz, Souborný katalog Caslin, Databáze českých článků ANL, </w:t>
      </w:r>
      <w:hyperlink r:id="rId2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YouTube.com</w:t>
        </w:r>
      </w:hyperlink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Způsob řazení: podle roku vydání sestupně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Počet záznamů: 95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Knihy: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Zdeněk; FASORA, Lukáš; HORNÍČKOVÁ, Kateřina; ŠIMŮNEK, Robert; ŠRONĚK, Michal et al.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od konce středověku k počátkům modernity 1451-1790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II. Dějiny českých měst. Praha: NLN, 2025. ISBN 978-80-7422-742-4.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 - Konstanz: vznik partnerství přes železnou oponu = die Gründung einer Partnerschaft jenseits des Eisernen Vorhangs</w:t>
      </w:r>
      <w:r>
        <w:rPr>
          <w:rFonts w:eastAsia="Arial" w:cs="Arial" w:ascii="Arial" w:hAnsi="Arial"/>
          <w:sz w:val="24"/>
          <w:szCs w:val="24"/>
          <w:highlight w:val="white"/>
        </w:rPr>
        <w:t>. Překlad Silke Klein. 1. vydání. Tábor: město Tábor, 2025. 143 stran. ISBN 978-80-88468-01-1.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SCHMAUS-SHOONEROVÁ, Helena a Zajícová, Lenka, ed.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Helena Schmaus Shooner: zrcadlo duše, přírody a světa = a mirror of the soul, nature a and the world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  <w:r>
        <w:rPr>
          <w:rFonts w:eastAsia="Arial" w:cs="Arial" w:ascii="Arial" w:hAnsi="Arial"/>
          <w:sz w:val="24"/>
          <w:szCs w:val="24"/>
          <w:highlight w:val="white"/>
          <w:u w:val="single"/>
        </w:rPr>
        <w:t>Překlad Zdeněk Vybíra</w:t>
      </w:r>
      <w:r>
        <w:rPr>
          <w:rFonts w:eastAsia="Arial" w:cs="Arial" w:ascii="Arial" w:hAnsi="Arial"/>
          <w:sz w:val="24"/>
          <w:szCs w:val="24"/>
          <w:highlight w:val="white"/>
        </w:rPr>
        <w:t>l. Vydání 1. Tábor: Husitské muzeum v Táboře, 2023. 205 stran. ISBN 978-80-87516-83-6.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Zdeněk; ABAZID, Daniel; TŘICÁTNÍK, Jan a FIŠER, Jan.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průvodce městem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město Tábor, odbor kultury a cestovního ruchu, [2022]. ISBN 978-80-88468-00-4.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NOVÝ, Aleš; NOVÁ, Eva; URBANI, Roman; KOCH, Tomáš a 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Mistři cechů oděvních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Přeložil Helena PECHÁČKOVÁ. Tábor: Husitské muzeum v Táboře, 2022. ISBN 978-80-87516-80-5.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Doprovodná publikace ke stejnojmenné výstavě konané ve dnech 31. října 2022 až 10. dubna 2023 v Husitském muzeu v Táboře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SMRČKA, Jakub.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o městě-pevnosti</w:t>
      </w:r>
      <w:r>
        <w:rPr>
          <w:rFonts w:eastAsia="Arial" w:cs="Arial" w:ascii="Arial" w:hAnsi="Arial"/>
          <w:sz w:val="24"/>
          <w:szCs w:val="24"/>
          <w:highlight w:val="white"/>
        </w:rPr>
        <w:t>. 2. vydání. Tábor: Město Tábor, 2021.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SMRČKA, Jakub.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a town and a fortress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Přeložil Paul JONES, přeložil Eva VYBÍRALOVÁ. Tábor: The Town of Tábor, 2020. ISBN 978-80-907746-1-2.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SMRČKA, Jakub.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o městě-pevnosti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město Tábor, 2020. ISBN 978-80-907746-0-5.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ABAZID, Daniel; BARTŮŠEK, Václav; BUMERL, Jiří; JANDA, František; KUBEŠOVÁ, Svatava et al.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Ročenka Husitského muzea v Táboře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2020. Tábor: Husitské muzeum v Táboře, 2020. ISBN 9788087516621.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Spoluautor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 600 let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Husitské muzeum v Táboře, 2020. ISBN 978-80-87516-63-8.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Kniha k výstavě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ŽALUD, Zdeněk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Zikmund Lucemburský a Hradiště hory 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Husitské muzeum v Táboře, 2018. ISBN 978-80-87516-49-2.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FUČÍKOVÁ, Renáta a 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Karel a rytíři: jak se stát dobrým králem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Praha: Mladá fronta, 2016. ISBN 9788020440006.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ADÁMEK, Jan; ZILYNSKÁ, Blanka; BOBKOVÁ, Lenka; DOLEŽALOVÁ, Eva; MALÝ, Jan et al.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Hus: odvaha myšlenky, odvaha víry, odvaha smrti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Husitské muzeum v Táboře, 2015. ISBN 978-80-87516-14-0.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Spoluautor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Dne 6. července 2014 byla v Husově domě v Kostnici otevřena nová expozice nazvaná „Jan Hus – odvaha myšlenky, odvaha víry, odvaha smrti“, která je výsledkem spolupráce Společnosti Husova muzea v Praze a Husitského muzea v Táboře. Právě Husitské muzeum v Táboře vydalo stejnojmennou doprovodnou publikaci, která nabízí mnohem víc, než jen katalogový přehled exponátů. Texty jsou rozděleny do dvou velkých oddílů, v nichž jsou srozumitelnou formou přiblíženy široké veřejnosti oba životy Jana Husa.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ADÁMEK, Jan; SMRČKA, Jakub; ZILYNSKÁ, Blanka; DOLEŽALOVÁ, Eva; BOBKOVÁ, Lenka et al.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Hus: courage to think, courage to believe, courage to die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Přeložil Eva VACKOVÁ, přeložil Fergus BUTLER-GALLIE. Tábor: The Hussite Museum in Tábor, 2015. ISBN 978-80-87516-15-7.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Spoluautor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Doprovodná publikace ke stejnojmenné stálé expozici v Husově domě v Kostnici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ADÁMEK, Jan; BOBKOVÁ, Lenka; DOLEŽALOVÁ, Eva; MALÝ, Jan; KALIVODA, Jan et al.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Johannes Hus: mut zu denken, mut zu glauben, mut zu sterben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Erste Ausgabe. Táboř: Hussitenmuseum in Tábor, [2015]. ISBN 978-80-87516-16-4.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Spoluautor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Doprovodná publikace ke stálé expozici v Husově domě v Kostnici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SMRČKA, Jakub.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Hus: 1371?-1415 : o knězi, mysliteli a reformátorovi</w:t>
      </w:r>
      <w:r>
        <w:rPr>
          <w:rFonts w:eastAsia="Arial" w:cs="Arial" w:ascii="Arial" w:hAnsi="Arial"/>
          <w:sz w:val="24"/>
          <w:szCs w:val="24"/>
          <w:highlight w:val="white"/>
        </w:rPr>
        <w:t>. Tábor: Město Tábor, odbor kultury a cestovního ruchu, 2015. ISBN 978-80-260-8288-0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ABAZID, Daniel; BEDNÁŘOVÁ, Tereza; FETROVÁ, Petra; HORNÍČKOVÁ, Kateřina; KLÍPA, Jan et al.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Hus 1415-2015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Přeložil Barbora HRUŠKOVÁ, přeložil Hana LOGAN, přeložil Rosana MURCOTT, přeložil Pavlína ŠÍMOVÁ, přeložil Eva VYBÍRALOVÁ. Tábor: vydalo Husitské muzeum v Táboře v nakladatelství Viva Design, 2015. ISBN 978-80-87516-22-5.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Spoluautor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SMRČKA, Jakub a VYBÍRAL, Zdeněk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Hus 1415 a 600 let poté: VII. mezinárodní husitologické sympozium : Tábor 23.-25. června 2015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Husitský Tábor. V Táboře: Husitské muzeum, 2015. ISBN 978-80-87516-23-2.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Text je výsledkem práce účastníků VII. mezinárodního husitologického sympózia v Táboře v roce 2015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19.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Hus 1415/2015: doprovodná publikace k výstavě Husitského muzea v Táboře 6.6. -31.10. 2015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Přeložil Eva VYBÍRALOVÁ. Tábor: Husitské muzeum v Táboře, 2015. ISBN 978-80-87516-13-3.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Žižka: 1360?-1424 : o táborském hejtmanu a husitském vojevůdci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Město Tábor, 2014. ISBN 978-80-260-6822-8.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Žižka: 1360?-1424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[Tábor]: [Husitské muzeum v Táboře], [2014]. ISBN 978-80-87516-12-6.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Tato publikace vznikla v říjnu 2014 jako doprovodný materiál k výstavě Žižka 1360?-1424.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KORKA Z KORKYNĚ, Pavel, VYBÍRAL, Zdeněk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Paměti Pavla Korky z Korkyně: zápisky křesťanského rytíře z počátku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Prameny k českým dějinám 16.-18. století. Řada B = Documenta res gestas Bohemicas saeculorum XVI.-XVIII. illustrantia. Series B. České Budějovice: Jihočeská univerzita, 2014. ISBN 978-80-7394-376-9.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HUBIČKOVÁ, Eva a 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Zmizelé Čechy. Praha: Paseka, 2013. ISBN 978-80-7432-303-4.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průvodce městem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Odbor kultury cestovního ruchu, c2012.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MAREŠ, Petr; VYBÍRAL, Zdeněk a ŠTEGEROVÁ, Petra.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Tábor, Sezimovo Ústí, Planá nad Lužnicí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P. Mareš, 2012. ISBN 978-80-260-2784-3.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Husité: na cestě za poznáním husitského středověku : slova, obrazy, věci = The Hussites : on way to understanding the hussite middle ages : words, images, things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Husitské muzeum v Táboře, 2011. ISBN 978-80-87516-00-3.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Táborské podzemí</w:t>
      </w:r>
      <w:r>
        <w:rPr>
          <w:rFonts w:eastAsia="Arial" w:cs="Arial" w:ascii="Arial" w:hAnsi="Arial"/>
          <w:sz w:val="24"/>
          <w:szCs w:val="24"/>
          <w:highlight w:val="white"/>
        </w:rPr>
        <w:t>. [Tábor]: [Husitské muzeum], [2009]. 8 nečíslovaných stran.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Bitva u Moháče: krvavá porážka uherského a českého krále Ludvíka Jagellonského v boji s Osmany 29. srpna 1526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Krok. Praha: Havran, 2008. ISBN 978-80-86515-87-8.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29.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Po stopách osobností Táborska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Táborsko. [Tábor]: Město Tábor, 2008.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TŘICÁTNÍK, Jan.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Vyd. 2. Tábor: Město Tábor, odbor kultury a cestovního ruchu, 2007.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Husitské muzeum v Táboře: ideový návrh expozice Husité : příloha k projektu "Rekonstrukce expozice Husité" Husitského muzea v Táboře pro kancelář finančních mechanismů EHP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Husitské muzeum, 2007.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 a KRÁL, Pavel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Člověk českého raného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Online. Každodenní život. Praha: Argo, 2007. ISBN 978-80-7203-694-3.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Autor kapitoly Člověk ve válce a spoluautor kapitoly Člověk českého raného novověku.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Politická komunikace aristokratické společnosti českých zemí na počátku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Online. Monographia historica. České Budějovice: Historický ústav Jihočeské univerzity v Českých Budějovicích, 2005. ISBN 80-7040-699-2. [cit. 2026-04-08].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ZITA, Stanislav.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Tábor: památky a zajímavosti historického centra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Táborsko. Tábor: Město Tábor, 2005.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Politická komunikace aristokratické společnosti českých zemí na počátku novověku. Autoreferát disertační práce (Ph.D.)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České Budějovice: Jihočeská univerzita v Českých Budějovicích, 2004.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TŘICÁTNÍK, Jan.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Tábor: Město Tábor, 1999.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KRÁL, Pavel a BŮŽEK, Václav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Aristokratické rezidence a dvory v raném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Online. Opera historica. České Budějovice: Jihočeská univerzita. Historický ústav, 1999. ISBN 80-7040-331-4.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Spoluautor - autor kapitoly: VYBÍRAL, Zdeněk. Rezidence a dvůr pánů z Ludanic ve druhé polovině 16. století.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Aristokratické rezidence a dvory v raném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1999, s. 383-407. ISBN 80-7040-331-4.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Karel Dewetter (1882-1962): soupis osobního fondu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Edice inventářů. Praha: Literární archiv Památníku národního písemnictví, 1993.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Časopis: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39.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Husitský Tábor: časopis Husitského muzea v Táboře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Redaktor Zdeněk VYBÍRAL. Tábor: Husitské muzeum, 2019 - 2026. ISSN 0231-6080.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Články: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Žalud, Zdeněk. Proměny konfesijní identity Tábora na přelomu středověku a novověku - obtíže výzkumu.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Husitský Tábor</w:t>
      </w:r>
      <w:r>
        <w:rPr>
          <w:rFonts w:eastAsia="Arial" w:cs="Arial" w:ascii="Arial" w:hAnsi="Arial"/>
          <w:sz w:val="24"/>
          <w:szCs w:val="24"/>
          <w:highlight w:val="white"/>
        </w:rPr>
        <w:t>, 2022, svazek 27, strana 83-127. ISSN 0231-6080. ISBN 978-80-87516-81-2.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Poklady Bechyňské brány.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Ročenka Husitského muzea v Táboře 2021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2021, s. 111-121. ISBN 978-80-87516-72-0.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NIMRICHTROVÁ, Kateřina a VYBÍRAL, Zdeněk. Prokop Holý on-line aneb Jak poznávat historické osobnosti.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Ročenka Husitského muzea v Táboře 2021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2021, s. 75-81. ISBN 978-80-87516-72-0.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Dějiny Tábora - zpráva o výzkumném projektu napříč generacemi.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Historie - Otázky - Problémy</w:t>
      </w:r>
      <w:r>
        <w:rPr>
          <w:rFonts w:eastAsia="Arial" w:cs="Arial" w:ascii="Arial" w:hAnsi="Arial"/>
          <w:sz w:val="24"/>
          <w:szCs w:val="24"/>
          <w:highlight w:val="white"/>
        </w:rPr>
        <w:t>. 2020, roč. 12, č. 2, s. 116-117. ISSN 1804-1132. Dostupné z:</w:t>
      </w:r>
      <w:hyperlink r:id="rId3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4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http://hdl.handle.net/20.500.11956/123762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Petr Čornej, Jan Žižka. Život a doba husitského válečníka, Praha - Litomyšl, Paseka, 2019, 856 s.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Husitský 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2019, roč. 23, s. 217-221. ISSN 0231-6080.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Zápas o dobré jméno urozeného válečníka: Jan Kocian a nešťastné tažení habsburského vojska k Osijeku na podzim 1537.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Symbolické jednání v kultuře raného novověku: věnováno Václavu Bůžkovi k jeho životnímu jubileu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2019, s. 198-211. ISBN 978-80-7422-666-3.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Příspěvek se sborníku: HRDLIČKA, Josef; KRÁL, Pavel a SMÍŠEK, Rostislav (ed.).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Symbolické jednání v kultuře raného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Praha: NLN, 2019. ISBN 978-80-7422-666-3.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Uherská vojenská hranice v 16. století jako mentální kategorie: pojem geografický - kulturní - vojenský?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Studia Comeniana et historica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2017, roč. 47, č. 97, s. 327-348. ISSN 0323-2220.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Konflikty soslovij s monarchom kaka vyraženije političeskoj kommunikacii v češskom soslovnom gosudarstve (XVI - načalo XVII veka).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Srednije veka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2013, roč. 74, č. 1-2, s. 10-29. ISSN 0131-8780.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Masarykovo ekonomické myšlení -: etika práce a užitku.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Almanach příspěvků konference Moc moudrosti a moudrost moci konané 15. listopadu 2012 v Českých Budějovicích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2013, s. 97-105. ISBN 978-80-7468-055-7.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49.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[Čapská Veronika: Představy společenství a strategie sebeprezentace. Řád servitů v habsburské monarchii (1613-1780).].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Acta historica Universitatis Silesianae Opaviensis</w:t>
      </w:r>
      <w:r>
        <w:rPr>
          <w:rFonts w:eastAsia="Arial" w:cs="Arial" w:ascii="Arial" w:hAnsi="Arial"/>
          <w:sz w:val="24"/>
          <w:szCs w:val="24"/>
          <w:highlight w:val="white"/>
        </w:rPr>
        <w:t>. 2011, roč. 4, s. 302-303. ISSN 1803-411X. Dostupné z:</w:t>
      </w:r>
      <w:hyperlink r:id="rId5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6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http://krameriusndk.nkp.cz/search/handle/uuid:b6bb6580-5049-11e9-ba39-005056825209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Rivals in their own Land: Matthias' and Rudolf's Armies on the Fringe of the "Bruderzwist."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Ein Bruderzwist im Hause Habsburg (1608-1611)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2010, s. 401-415. ISBN 978-80-7394-211-3.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(OBR). "Expozice rozhodně není hotová. Máme další nápady."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Mladá fronta Dnes - Jihočeské vydání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2010, roč. 21, č. 273. ISSN 1210-1168.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Husiti contra husarze.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Wspólnoty małe i duże w społeczeństwach Czech i Polski w średniowieczu i w czasach wczesnonowożytnych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2010, s. 393-420. ISBN 978-83-7188-769-7.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Knoz, Tomáš: Karel starší ze Žerotína.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Bohemia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2009, roč. 49, č. 2009, s. 496-501. ISSN 0523-8587.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Arno Strohmeyer, Konfessionskonflikt und Herrschaftsordnung. Das Widerstandsrecht bei den österreichischen Ständen (1550-1650).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Acta Comeniana</w:t>
      </w:r>
      <w:r>
        <w:rPr>
          <w:rFonts w:eastAsia="Arial" w:cs="Arial" w:ascii="Arial" w:hAnsi="Arial"/>
          <w:sz w:val="24"/>
          <w:szCs w:val="24"/>
          <w:highlight w:val="white"/>
        </w:rPr>
        <w:t>. 2009, roč. 22, s. 385-390. ISSN 0231-5955. Dostupné z:</w:t>
      </w:r>
      <w:hyperlink r:id="rId7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8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https://kramerius.lib.cas.cz/uuid/uuid:901ace77-4323-4a3e-8c6a-fc0b4b60b83e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/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Petr Mat'a - Thomas Winkelbauer (Hrsg.), Die Habsburgermonarchie 1620 bis 1740. Leistungen und Grenzen des Absolutismusparadigmas.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Acta Comeniana</w:t>
      </w:r>
      <w:r>
        <w:rPr>
          <w:rFonts w:eastAsia="Arial" w:cs="Arial" w:ascii="Arial" w:hAnsi="Arial"/>
          <w:sz w:val="24"/>
          <w:szCs w:val="24"/>
          <w:highlight w:val="white"/>
        </w:rPr>
        <w:t>. 2009, roč. 22, s. 390-396. ISSN 0231-5955. Dostupné z:</w:t>
      </w:r>
      <w:hyperlink r:id="rId9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10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https://kramerius.lib.cas.cz/uuid/uuid:901ace77-4323-4a3e-8c6a-fc0b4b60b83e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Kultury války.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Český časopis historický = The Czech Historical Review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2008, roč. 106, č. 1, s. 226-227. ISSN 0862-6111.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Dějiny stavovství v pohledu poválečného českého marxismu a následný "velký obrat."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Proměny diskursu české marxistické historiografie: (kapitoly z historiografie 20. století)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2008, s. 427-446. ISBN 978-80-7394-114-7.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Král a právo stavů na odpor.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Český časopis historický = The Czech Historical Review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2007, s. 540-541. ISSN 0862-6111.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59.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Člověk ve válce.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Člověk českého raného novověku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2007, s. 433-473. ISBN 978-80-7203-694-3.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Pohled českých pramenů na bitvu u Moháče (29. 8. 1526).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Per saecula ad tempora nostra: sborník prací k šedesátým narozeninám prof. Jaroslava Pánka. Sv. 1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2007, s. 201-211. ISBN 978-80-7286-116-3.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La noblesse et les carrières dans L'État tschèque aus XVIe et XVII siècles.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Histoire, économie et société: HES ; époques moderne et contemporaine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2007, s. 21-27. ISSN ISSN:0752-5702.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Války a válečníci v české společnosti na počátku novověku.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Jan Žižka z Trocnova a husitské vojenství v evropských dějinách: VI. mezinárodní husitologické sympozium, Tábor 12. - 14. října 2004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2007, s. 555-569. ISBN 978-80-86971-30-8.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/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Soupis prací českého archiváře a historika Rudolfa Tecla (21.7.1950-30.6.2005).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Husitský 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2006, roč. 15, s. 404-414. ISBN 80-238-4600-0. ISSN 0231-6080.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[Velké dějiny zemí Koruny české VII., 1526-1618].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Dějiny a současnost</w:t>
      </w:r>
      <w:r>
        <w:rPr>
          <w:rFonts w:eastAsia="Arial" w:cs="Arial" w:ascii="Arial" w:hAnsi="Arial"/>
          <w:sz w:val="24"/>
          <w:szCs w:val="24"/>
          <w:highlight w:val="white"/>
        </w:rPr>
        <w:t>. 2006, roč. 28, č. 1, s. 45-46. ISSN 0418-5129. Dostupné z:</w:t>
      </w:r>
      <w:hyperlink r:id="rId11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12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http://dejinyasoucasnost.cz/archiv/2006/1/petr-vorel-velke-dejiny-zemi-koruny-ceske-vii-1526-1618/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Recenze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 a VYBÍRAL, Zdeněk. Freiheit in Böhmen und Mähren zwischen Hussitismus und Dreissigjährigem Krieg.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Kollektive Freiheitsvorstellungen im frühneuzeitlichen Europa (1400-1850)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2006, s. 239-250. ISBN 3-631-54949-0. ISSN 1433-6162.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Moc "institucionální" a moc "symbolická." Formy a podoby uplatňování politické moci ve stavovské monarchii.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Společnost v zemích habsburské monarchie a její obraz v pramenech (1526-1740)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2006, s. 245-263. ISBN 80-7040-882-0.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[Svět české aristokracie: (1500-1700)].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Folia historica Bohemica</w:t>
      </w:r>
      <w:r>
        <w:rPr>
          <w:rFonts w:eastAsia="Arial" w:cs="Arial" w:ascii="Arial" w:hAnsi="Arial"/>
          <w:sz w:val="24"/>
          <w:szCs w:val="24"/>
          <w:highlight w:val="white"/>
        </w:rPr>
        <w:t>. 2005, č. sv. 21, s. 305-312. ISBN 80-7286-076-3. ISSN 0231-7494. Dostupné z:</w:t>
      </w:r>
      <w:hyperlink r:id="rId13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14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https://kramerius.lib.cas.cz/uuid/uuid:8ed5cf39-7e3b-4140-8e59-053b1b1dc966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Political Culture in the Bohemian Lands during the Dualist Monarchy.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Political Culture in Central Europe. (10th - 20th Century). Part 1, Middle Ages and Early Modern Era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2005, s. 267-281. ISBN 80-7286-073-9.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69.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 a VYBÍRAL, Zdeněk. Výstava o zimním králi Fridrichu Falckém v Amberku.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Studia Comeniana et historica: časopis Muzea J. A. Komenského v Uherském Brodě pro komeniologii, historii 16., 17. a 18. století a regionální dějepis moravsko-slovenského pomezí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2005, s. 229-230. ISSN 0323-2220.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/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Představitel městské elity - tvůrce dějin svého města: život královského města Tábora na počátku 17. století v zrcadle osudů primasa Jana Chvatalia.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Pražské městské elity středověku a raného novověku: jejich proměny, zázemí a kulturní profil: sborník příspěvků z 21. vědecké konference Archivu hlavního města Prahy, uspořádané ve spolupráci s Institutem mezinárodních studií Fakulty sociálních věd Univerzity Karlovy ve dnech 1. a 2. října 2002 v Clam-Gallasově paláci v Praze / sestavili Olga Fejtová, Václav Ledvinka a Jiří Pešek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2004, s. 251-260. ISBN 80-86197-50-6. ISSN 0231-7443.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Politická kultura stavovské Moravy.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Studia Comeniana et historica: časopis Muzea J. A. Komenského v Uherském Brodě pro komeniologii, historii 16., 17., a 18. století a regionální dějepis moravsko-slovenského pomezí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2004, s. 16-28. ISSN 0323-2220.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 a VYBÍRAL, Zdeněk. Kolektivní představy o svobodě v raně novověké Evropě.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Český časopis historický = The Czech Historical Review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2003, s. 1012-1014. ISSN 0862-6111.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 a BURGET, Eduard. Tři otázky pro Zdeňka Vybírala.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Dějiny a současnost</w:t>
      </w:r>
      <w:r>
        <w:rPr>
          <w:rFonts w:eastAsia="Arial" w:cs="Arial" w:ascii="Arial" w:hAnsi="Arial"/>
          <w:sz w:val="24"/>
          <w:szCs w:val="24"/>
          <w:highlight w:val="white"/>
        </w:rPr>
        <w:t>. 2003, roč. 25, č. 6, s. 43. ISSN 0418-5129. Dostupné z:</w:t>
      </w:r>
      <w:hyperlink r:id="rId15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16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http://krameriusndk.nkp.cz/search/handle/uuid:a011a3b0-03fa-11eb-98c2-5ef3fc9ae867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[Jaroslava Hausenblasová (Hrsg.): Der Hof Kaiser Rudolfs II. Eine Edition der Hofstaatsverzeichnisse 1576-1612].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Acta Comeniana</w:t>
      </w:r>
      <w:r>
        <w:rPr>
          <w:rFonts w:eastAsia="Arial" w:cs="Arial" w:ascii="Arial" w:hAnsi="Arial"/>
          <w:sz w:val="24"/>
          <w:szCs w:val="24"/>
          <w:highlight w:val="white"/>
        </w:rPr>
        <w:t>. 2003, roč. 17, č. 41, s. 288-291. ISBN 80-7007-191-5. ISSN 0231-5955. Dostupné z:</w:t>
      </w:r>
      <w:hyperlink r:id="rId17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18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https://kramerius.lib.cas.cz/uuid/uuid:d6b83a1a-96b0-4574-8b3e-ee522268c326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Autobiografie Jana Nikodéma Mařana Bohdaneckého z Hodkova.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Studia Comeniana et historica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2003, roč. 33, č. 69, s. 276-278. ISSN 0323-2220.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Partnerství nebo poslušnost? "Zemská" aristokracie mezi zemskou obcí a panovnickým dvorem na počátku konfesijního věku 1547-1619.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Šlechta v habsburské monarchii a císařský dvůr (1526-1740)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2003, s. 235-248. ISBN 80-7040-627-5.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Kapitola z knihy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Václav; HRDLIČKA, Josef; KRÁL, Pavel a VYBÍRAL, Zdeněk. Šlechta raného novověku v historickoantropologických proudech současné evropské historiografie.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Časopis Matice moravské</w:t>
      </w:r>
      <w:r>
        <w:rPr>
          <w:rFonts w:eastAsia="Arial" w:cs="Arial" w:ascii="Arial" w:hAnsi="Arial"/>
          <w:sz w:val="24"/>
          <w:szCs w:val="24"/>
          <w:highlight w:val="white"/>
        </w:rPr>
        <w:t>. 2003, roč. 122, č. 2, s. 375-409. ISSN 0323-052X. Dostupné také z:</w:t>
      </w:r>
      <w:hyperlink r:id="rId19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20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https://www.digitalniknihovna.cz/mzk/uuid/uuid:46f777b0-f263-11ec-b756-005056825209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"Viri litterati" a město Tábor na počátku novověku (1550-1620).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Husitský Tábor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2002, roč. 13, s. 455-491226. ISBN 80-238-4600-0. ISSN 0231-6080.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79.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KRAJÍC, Rudolf. Nový typ gotického kachle z Tábora.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Husitský Tábor: sborník Husitského muzea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2002, s. 255-318. ISBN 80-86067-75-0. ISSN 0231-6080.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Spoluautor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Václav; KRÁL, Pavel a VYBÍRAL, Zdeněk. Der Adel in den böhmischen Ländern 1526-1740: Stand und Tendenzen der Forschung.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Anzeiger / Österreichische Akademie der Wissenschaften. Philosophisch-historische Klasse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2002, roč. 137, č. 1, s. 55-98. ISSN 0378-8652.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OLŠÁKOVÁ, Doubravka a VYBÍRAL, Zdeněk. [La bataille de la Montagne Blanche (8 novembre 1620)]. Online.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Český časopis historický</w:t>
      </w:r>
      <w:r>
        <w:rPr>
          <w:rFonts w:eastAsia="Arial" w:cs="Arial" w:ascii="Arial" w:hAnsi="Arial"/>
          <w:sz w:val="24"/>
          <w:szCs w:val="24"/>
          <w:highlight w:val="white"/>
        </w:rPr>
        <w:t>. 2002, roč. 100, č. 4, s. 905-912. ISSN 0862-6111. Dostupné z:</w:t>
      </w:r>
      <w:hyperlink r:id="rId21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22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https://kramerius.lib.cas.cz/uuid/uuid:a4d9faab-45b9-11e1-1232-001143e3f55c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[cit. 2026-04-09].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/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Stavovství a dějiny moci v českých zemích na prahu novověku. (Nové cesty ke starému tématu).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Český časopis historický = The Czech Historical Review</w:t>
      </w:r>
      <w:r>
        <w:rPr>
          <w:rFonts w:eastAsia="Arial" w:cs="Arial" w:ascii="Arial" w:hAnsi="Arial"/>
          <w:sz w:val="24"/>
          <w:szCs w:val="24"/>
          <w:highlight w:val="white"/>
        </w:rPr>
        <w:t>. 2001, roč. 99, č. 4, s. 725-759. ISSN 0862-6111. Dostupné také z:</w:t>
      </w:r>
      <w:hyperlink r:id="rId23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24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https://kramerius.lib.cas.cz/uuid/uuid:ce1fed74-45b9-11e1-5015-001143e3f55c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Die frühneuzeitliche Aristokratie als strukturelles Modell für die Erforschung der Geschichte der Macht in Mitteleuropa. Zu der anthropologisch-soziologischen Auffassung der Geschichte der Macht.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Menschen - Handlungen - Strukturen: historisch-anthropologische Zugangsweisen in den Geschichtswissenschaften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2001, s. 239-253. ISBN 80-7040-521-X.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BŮŽEK, Václav a VYBÍRAL, Zdeněk. Dějiny Moravy a Matice moravská - problémy a perspektivy.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Český časopis historický = The Czech Historical Review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2000, s. 435-436. ISSN 0862-6111.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Deník rudolfínského dvořana.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Studia Comeniana et historica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1999, roč. 29, č. 62, s. 240-242. ISSN 0323-2220.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86.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Kde domov můj ... (Hana Benešová a Sezimovo Ústí).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Výběr. Časopis pro historii a vlastivědu jižních Čech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1999, roč. 36, č. 1, s. 58-62. ISSN 1212-0596.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87.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Mocenské elity v táborské obci doby předbělohorské. Prosopografická studie k Táboru raného novověku 1.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Táborský archiv: sborník Státního okresního archivu v Táboře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1999, s. 151-184. ISSN 0862-2892.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88.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"Pravdivě v poselství našem chodí" aneb Případ neblahého posla.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Dějiny a současnost: kulturně historická revue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1999, roč. 21, č. 5, s. 13-16. ISSN 0418-5129.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89.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Odraz postoje moravského zemského hejtmana ke stavovskému odboji roku 1547 v českých pramenech.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Stavovský odboj roku 1547: první krize habsburské monarchie: sborník příspěvků z vědecké konference konané v Pardubicích 29.-30.9.1997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1999, s. 167-183. ISBN 80-86046-34-6.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90.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Berní reforma roku 1567 a město Tábor. (Edice berního rejstříku z roku 1579).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Táborský archiv: sborník Státního okresního archivu v Táboře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1998, s. 63-70. ISSN 0862-2892.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91.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Opava a země Koruny české v době krize habsburské monarchie 1608/9.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Slezsko v dějinách českého státu. Sborník příspěvků z vědecké konference, pořádané pod záštitou prezidenta České republiky Václava Havla u příležitosti 50. výročí Slezského ústavu SZM v Opavě</w:t>
      </w:r>
      <w:r>
        <w:rPr>
          <w:rFonts w:eastAsia="Arial" w:cs="Arial" w:ascii="Arial" w:hAnsi="Arial"/>
          <w:sz w:val="24"/>
          <w:szCs w:val="24"/>
          <w:highlight w:val="white"/>
        </w:rPr>
        <w:t xml:space="preserve">. 1998, s. 175-180. ISBN 80-86101-18-5.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92.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Petr Vorel (ed.), Česká a moravská aristokracie v polovině 16. století.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Časopis Matice moravské</w:t>
      </w:r>
      <w:r>
        <w:rPr>
          <w:rFonts w:eastAsia="Arial" w:cs="Arial" w:ascii="Arial" w:hAnsi="Arial"/>
          <w:sz w:val="24"/>
          <w:szCs w:val="24"/>
          <w:highlight w:val="white"/>
        </w:rPr>
        <w:t>. 1997, roč. 116, č. 2, s. 451-453. ISSN 0323-052X. Dostupné také z:</w:t>
      </w:r>
      <w:hyperlink r:id="rId25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26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https://www.digitalniknihovna.cz/mzk/uuid/uuid:87a7f660-7ad3-11e8-9588-5ef3fc9bb22f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93.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Petr Vorel (ed.), Česká a moravská aristokracie v polovině 16. století.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Časopis Matice moravské</w:t>
      </w:r>
      <w:r>
        <w:rPr>
          <w:rFonts w:eastAsia="Arial" w:cs="Arial" w:ascii="Arial" w:hAnsi="Arial"/>
          <w:sz w:val="24"/>
          <w:szCs w:val="24"/>
          <w:highlight w:val="white"/>
        </w:rPr>
        <w:t>. 1997, roč. 116, č. 2, s. 451-453. ISSN 0323-052X. Dostupné také z:</w:t>
      </w:r>
      <w:hyperlink r:id="rId27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28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https://www.digitalniknihovna.cz/mzk/uuid/uuid:87a7f660-7ad3-11e8-9588-5ef3fc9bb22f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94.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Stavovská Morava mezi Rudolfem II. a Matyášem. Vztahy mezi českou a moravskou reprezentací a konfederace z r. 1608.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Časopis Matice moravské</w:t>
      </w:r>
      <w:r>
        <w:rPr>
          <w:rFonts w:eastAsia="Arial" w:cs="Arial" w:ascii="Arial" w:hAnsi="Arial"/>
          <w:sz w:val="24"/>
          <w:szCs w:val="24"/>
          <w:highlight w:val="white"/>
        </w:rPr>
        <w:t>. 1997, roč. 116, č. 2, s. 347-386. ISSN 0323-052X. Dostupné také z:</w:t>
      </w:r>
      <w:hyperlink r:id="rId29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30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https://www.digitalniknihovna.cz/mzk/uuid/uuid:7bb52f80-7ad3-11e8-9588-5ef3fc9bb22f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95.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 xml:space="preserve">VYBÍRAL, Zdeněk. Zánik rodu Ludaniců. (Vzestup a pád moravského panského rodu doby předbělohorské). </w:t>
      </w:r>
      <w:r>
        <w:rPr>
          <w:rFonts w:eastAsia="Arial" w:cs="Arial" w:ascii="Arial" w:hAnsi="Arial"/>
          <w:i/>
          <w:iCs/>
          <w:sz w:val="24"/>
          <w:szCs w:val="24"/>
          <w:highlight w:val="white"/>
        </w:rPr>
        <w:t>Časopis Matice moravské</w:t>
      </w:r>
      <w:r>
        <w:rPr>
          <w:rFonts w:eastAsia="Arial" w:cs="Arial" w:ascii="Arial" w:hAnsi="Arial"/>
          <w:sz w:val="24"/>
          <w:szCs w:val="24"/>
          <w:highlight w:val="white"/>
        </w:rPr>
        <w:t>. 1996, roč. 115, č. 2, s. 225-251. ISSN 0323-052X. Dostupné také z:</w:t>
      </w:r>
      <w:hyperlink r:id="rId31">
        <w:r>
          <w:rPr>
            <w:rStyle w:val="ListLabel2"/>
            <w:rFonts w:eastAsia="Arial" w:cs="Arial" w:ascii="Arial" w:hAnsi="Arial"/>
            <w:sz w:val="24"/>
            <w:szCs w:val="24"/>
            <w:highlight w:val="white"/>
          </w:rPr>
          <w:t xml:space="preserve"> </w:t>
        </w:r>
      </w:hyperlink>
      <w:hyperlink r:id="rId32">
        <w:r>
          <w:rPr>
            <w:rStyle w:val="ListLabel1"/>
            <w:rFonts w:eastAsia="Arial" w:cs="Arial" w:ascii="Arial" w:hAnsi="Arial"/>
            <w:color w:val="1155CC"/>
            <w:sz w:val="24"/>
            <w:szCs w:val="24"/>
            <w:highlight w:val="white"/>
            <w:u w:val="single"/>
          </w:rPr>
          <w:t>https://www.digitalniknihovna.cz/mzk/uuid/uuid:0e6ac7d0-7aad-11e8-9588-5ef3fc9bb22f</w:t>
        </w:r>
      </w:hyperlink>
      <w:r>
        <w:rPr>
          <w:rFonts w:eastAsia="Arial" w:cs="Arial" w:ascii="Arial" w:hAnsi="Arial"/>
          <w:sz w:val="24"/>
          <w:szCs w:val="24"/>
          <w:highlight w:val="white"/>
        </w:rPr>
        <w:t xml:space="preserve">. 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hd w:val="clear" w:fill="FFFFFF"/>
        <w:spacing w:lineRule="auto" w:line="276"/>
        <w:ind w:hanging="0" w:left="-180" w:right="-180"/>
        <w:rPr>
          <w:rFonts w:ascii="Arial" w:hAnsi="Arial" w:eastAsia="Arial" w:cs="Arial"/>
          <w:sz w:val="24"/>
          <w:szCs w:val="24"/>
          <w:highlight w:val="white"/>
        </w:rPr>
      </w:pPr>
      <w:r>
        <w:rPr/>
      </w:r>
    </w:p>
    <w:p>
      <w:pPr>
        <w:pStyle w:val="normal1"/>
        <w:shd w:val="clear" w:fill="FFFFFF"/>
        <w:spacing w:lineRule="auto" w:line="276"/>
        <w:ind w:hanging="0" w:left="-180" w:right="-180"/>
        <w:rPr>
          <w:rFonts w:ascii="Arial" w:hAnsi="Arial" w:eastAsia="Arial" w:cs="Arial"/>
          <w:sz w:val="24"/>
          <w:szCs w:val="24"/>
          <w:highlight w:val="white"/>
        </w:rPr>
      </w:pPr>
      <w:r>
        <w:rPr/>
      </w:r>
    </w:p>
    <w:p>
      <w:pPr>
        <w:pStyle w:val="normal1"/>
        <w:shd w:val="clear" w:fill="FFFFFF"/>
        <w:spacing w:lineRule="auto" w:line="276"/>
        <w:ind w:hanging="0" w:left="-180" w:right="-180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  <w:t>Bonus z YouTube - přednáška s prezentací:</w:t>
      </w:r>
    </w:p>
    <w:p>
      <w:pPr>
        <w:pStyle w:val="normal1"/>
        <w:shd w:val="clear" w:fill="FFFFFF"/>
        <w:spacing w:lineRule="auto" w:line="276"/>
        <w:ind w:hanging="0" w:left="-180" w:right="-180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hd w:val="clear" w:fill="FFFFFF"/>
        <w:spacing w:lineRule="auto" w:line="276"/>
        <w:ind w:hanging="0" w:left="-180" w:right="-180"/>
        <w:rPr>
          <w:rFonts w:ascii="Arial" w:hAnsi="Arial" w:eastAsia="Arial" w:cs="Arial"/>
          <w:color w:val="212529"/>
          <w:sz w:val="24"/>
          <w:szCs w:val="24"/>
          <w:highlight w:val="white"/>
        </w:rPr>
      </w:pPr>
      <w:r>
        <w:rPr>
          <w:rFonts w:eastAsia="Arial" w:cs="Arial" w:ascii="Arial" w:hAnsi="Arial"/>
          <w:i/>
          <w:iCs/>
          <w:color w:val="212529"/>
          <w:sz w:val="24"/>
          <w:szCs w:val="24"/>
          <w:highlight w:val="white"/>
        </w:rPr>
        <w:t>Zdeněk Vybíral Filmové snímky o Janu Husovi: Média a dějiny 2018 6.–7. listopadu 2018</w:t>
      </w:r>
      <w:r>
        <w:rPr>
          <w:rFonts w:eastAsia="Arial" w:cs="Arial" w:ascii="Arial" w:hAnsi="Arial"/>
          <w:color w:val="212529"/>
          <w:sz w:val="24"/>
          <w:szCs w:val="24"/>
          <w:highlight w:val="white"/>
        </w:rPr>
        <w:t xml:space="preserve">. Online. In: SLEZSKÁ UNIVERZITA V OPAVĚ. Média, dějiny a společnost. 2019, 26.1.2019. Dostupné z: </w:t>
      </w:r>
      <w:hyperlink r:id="rId33">
        <w:r>
          <w:rPr>
            <w:rStyle w:val="ListLabel3"/>
            <w:rFonts w:eastAsia="Arial" w:cs="Arial" w:ascii="Arial" w:hAnsi="Arial"/>
            <w:color w:val="0D6EFD"/>
            <w:sz w:val="24"/>
            <w:szCs w:val="24"/>
            <w:highlight w:val="white"/>
          </w:rPr>
          <w:t>https://www.youtube.com/watch?v=c6pNp9M5b2M</w:t>
        </w:r>
      </w:hyperlink>
      <w:r>
        <w:rPr>
          <w:rFonts w:eastAsia="Arial" w:cs="Arial" w:ascii="Arial" w:hAnsi="Arial"/>
          <w:color w:val="212529"/>
          <w:sz w:val="24"/>
          <w:szCs w:val="24"/>
          <w:highlight w:val="white"/>
        </w:rPr>
        <w:t>. [cit. 2026-04-10].</w:t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spacing w:lineRule="auto" w:line="276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rPr>
          <w:rFonts w:ascii="Arial" w:hAnsi="Arial" w:eastAsia="Arial" w:cs="Arial"/>
          <w:sz w:val="24"/>
          <w:szCs w:val="24"/>
          <w:highlight w:val="white"/>
        </w:rPr>
      </w:pPr>
      <w:r>
        <w:rPr>
          <w:rFonts w:eastAsia="Arial" w:cs="Arial" w:ascii="Arial" w:hAnsi="Arial"/>
          <w:sz w:val="24"/>
          <w:szCs w:val="24"/>
          <w:highlight w:val="white"/>
        </w:rPr>
      </w:r>
    </w:p>
    <w:p>
      <w:pPr>
        <w:pStyle w:val="normal1"/>
        <w:keepNext w:val="false"/>
        <w:keepLines w:val="false"/>
        <w:pageBreakBefore w:val="false"/>
        <w:widowControl/>
        <w:pBdr/>
        <w:shd w:val="clear" w:fill="auto"/>
        <w:spacing w:lineRule="auto" w:line="240" w:before="0" w:after="0"/>
        <w:ind w:hanging="0" w:left="0" w:right="0"/>
        <w:rPr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sectPr>
      <w:headerReference w:type="even" r:id="rId34"/>
      <w:headerReference w:type="default" r:id="rId35"/>
      <w:headerReference w:type="first" r:id="rId36"/>
      <w:footerReference w:type="even" r:id="rId37"/>
      <w:footerReference w:type="default" r:id="rId38"/>
      <w:footerReference w:type="first" r:id="rId39"/>
      <w:type w:val="nextPage"/>
      <w:pgSz w:w="11906" w:h="16838"/>
      <w:pgMar w:left="1417" w:right="1417" w:gutter="0" w:header="708" w:top="1417" w:footer="708" w:bottom="1417"/>
      <w:pgNumType w:start="1"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Times New Roman">
    <w:charset w:val="ee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  <w:drawing>
        <wp:inline distT="0" distB="0" distL="0" distR="0">
          <wp:extent cx="5759450" cy="14605"/>
          <wp:effectExtent l="0" t="0" r="0" b="0"/>
          <wp:docPr id="3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4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Městská knihovna Tábor</w:t>
      <w:tab/>
      <w:tab/>
      <w:t>Telefon: 381 200 580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Jiráskova 1775</w:t>
      <w:tab/>
      <w:tab/>
      <w:tab/>
      <w:t>IČO: 70886334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390 01 Tábor</w:t>
      <w:tab/>
      <w:tab/>
      <w:tab/>
      <w:tab/>
      <w:t>www.knihovnatabor.cz</w: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/>
      <w:drawing>
        <wp:inline distT="0" distB="0" distL="0" distR="0">
          <wp:extent cx="5759450" cy="14605"/>
          <wp:effectExtent l="0" t="0" r="0" b="0"/>
          <wp:docPr id="4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4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Městská knihovna Tábor</w:t>
      <w:tab/>
      <w:tab/>
      <w:t>Telefon: 381 200 580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Arial" w:hAnsi="Arial" w:eastAsia="Arial" w:cs="Arial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Jiráskova 1775</w:t>
      <w:tab/>
      <w:tab/>
      <w:tab/>
      <w:t>IČO: 70886334</w:t>
    </w:r>
  </w:p>
  <w:p>
    <w:pPr>
      <w:pStyle w:val="normal1"/>
      <w:keepNext w:val="false"/>
      <w:keepLines w:val="false"/>
      <w:pageBreakBefore w:val="false"/>
      <w:widowControl/>
      <w:pBdr/>
      <w:shd w:val="clear" w:fill="auto"/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Arial" w:cs="Arial" w:ascii="Arial" w:hAnsi="Arial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t>390 01 Tábor</w:t>
      <w:tab/>
      <w:tab/>
      <w:tab/>
      <w:tab/>
      <w:t>www.knihovnatabor.cz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16">
          <wp:simplePos x="0" y="0"/>
          <wp:positionH relativeFrom="column">
            <wp:posOffset>-526415</wp:posOffset>
          </wp:positionH>
          <wp:positionV relativeFrom="paragraph">
            <wp:posOffset>635</wp:posOffset>
          </wp:positionV>
          <wp:extent cx="2647950" cy="180975"/>
          <wp:effectExtent l="0" t="0" r="0" b="0"/>
          <wp:wrapSquare wrapText="bothSides"/>
          <wp:docPr id="1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hanging="0" w:left="0" w:right="0"/>
      <w:jc w:val="left"/>
      <w:rPr>
        <w:rFonts w:ascii="Times New Roman" w:hAnsi="Times New Roman" w:eastAsia="Times New Roman" w:cs="Times New Roman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</w:pPr>
    <w:r>
      <w:rPr>
        <w:rFonts w:eastAsia="Times New Roman" w:cs="Times New Roman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4"/>
        <w:sz w:val="24"/>
        <w:szCs w:val="24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16">
          <wp:simplePos x="0" y="0"/>
          <wp:positionH relativeFrom="column">
            <wp:posOffset>-526415</wp:posOffset>
          </wp:positionH>
          <wp:positionV relativeFrom="paragraph">
            <wp:posOffset>635</wp:posOffset>
          </wp:positionV>
          <wp:extent cx="2647950" cy="180975"/>
          <wp:effectExtent l="0" t="0" r="0" b="0"/>
          <wp:wrapSquare wrapText="bothSides"/>
          <wp:docPr id="2" name="image2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2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80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lang w:val="cs-CZ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cs-CZ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Hyperlink">
    <w:name w:val="Hyperlink"/>
    <w:rPr>
      <w:color w:val="000080"/>
      <w:u w:val="single"/>
    </w:rPr>
  </w:style>
  <w:style w:type="paragraph" w:styleId="Nadpis">
    <w:name w:val="Nadpis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Lucida Sans"/>
    </w:rPr>
  </w:style>
  <w:style w:type="paragraph" w:styleId="normal1" w:default="1">
    <w:name w:val="normal1"/>
    <w:qFormat/>
    <w:pPr>
      <w:widowControl/>
      <w:bidi w:val="0"/>
      <w:spacing w:before="0" w:after="0"/>
      <w:jc w:val="left"/>
    </w:pPr>
    <w:rPr>
      <w:rFonts w:ascii="Times New Roman" w:hAnsi="Times New Roman" w:eastAsia="NSimSun" w:cs="Lucida Sans"/>
      <w:color w:val="auto"/>
      <w:kern w:val="0"/>
      <w:sz w:val="20"/>
      <w:szCs w:val="20"/>
      <w:lang w:val="cs-CZ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Zhlavazpat">
    <w:name w:val="Záhlaví a zápatí"/>
    <w:basedOn w:val="Normal"/>
    <w:qFormat/>
    <w:pPr/>
    <w:rPr/>
  </w:style>
  <w:style w:type="paragraph" w:styleId="Header">
    <w:name w:val="Header"/>
    <w:basedOn w:val="Zhlavazpat"/>
    <w:pPr/>
    <w:rPr/>
  </w:style>
  <w:style w:type="paragraph" w:styleId="Footer">
    <w:name w:val="Footer"/>
    <w:basedOn w:val="Zhlavazpat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youtube.com/" TargetMode="External"/><Relationship Id="rId3" Type="http://schemas.openxmlformats.org/officeDocument/2006/relationships/hyperlink" Target="http://hdl.handle.net/20.500.11956/123762" TargetMode="External"/><Relationship Id="rId4" Type="http://schemas.openxmlformats.org/officeDocument/2006/relationships/hyperlink" Target="http://hdl.handle.net/20.500.11956/123762" TargetMode="External"/><Relationship Id="rId5" Type="http://schemas.openxmlformats.org/officeDocument/2006/relationships/hyperlink" Target="http://krameriusndk.nkp.cz/search/handle/uuid:b6bb6580-5049-11e9-ba39-005056825209" TargetMode="External"/><Relationship Id="rId6" Type="http://schemas.openxmlformats.org/officeDocument/2006/relationships/hyperlink" Target="http://krameriusndk.nkp.cz/search/handle/uuid:b6bb6580-5049-11e9-ba39-005056825209" TargetMode="External"/><Relationship Id="rId7" Type="http://schemas.openxmlformats.org/officeDocument/2006/relationships/hyperlink" Target="https://kramerius.lib.cas.cz/uuid/uuid:901ace77-4323-4a3e-8c6a-fc0b4b60b83e" TargetMode="External"/><Relationship Id="rId8" Type="http://schemas.openxmlformats.org/officeDocument/2006/relationships/hyperlink" Target="https://kramerius.lib.cas.cz/uuid/uuid:901ace77-4323-4a3e-8c6a-fc0b4b60b83e" TargetMode="External"/><Relationship Id="rId9" Type="http://schemas.openxmlformats.org/officeDocument/2006/relationships/hyperlink" Target="https://kramerius.lib.cas.cz/uuid/uuid:901ace77-4323-4a3e-8c6a-fc0b4b60b83e" TargetMode="External"/><Relationship Id="rId10" Type="http://schemas.openxmlformats.org/officeDocument/2006/relationships/hyperlink" Target="https://kramerius.lib.cas.cz/uuid/uuid:901ace77-4323-4a3e-8c6a-fc0b4b60b83e" TargetMode="External"/><Relationship Id="rId11" Type="http://schemas.openxmlformats.org/officeDocument/2006/relationships/hyperlink" Target="http://dejinyasoucasnost.cz/archiv/2006/1/petr-vorel-velke-dejiny-zemi-koruny-ceske-vii-1526-1618/" TargetMode="External"/><Relationship Id="rId12" Type="http://schemas.openxmlformats.org/officeDocument/2006/relationships/hyperlink" Target="http://dejinyasoucasnost.cz/archiv/2006/1/petr-vorel-velke-dejiny-zemi-koruny-ceske-vii-1526-1618/" TargetMode="External"/><Relationship Id="rId13" Type="http://schemas.openxmlformats.org/officeDocument/2006/relationships/hyperlink" Target="https://kramerius.lib.cas.cz/uuid/uuid:8ed5cf39-7e3b-4140-8e59-053b1b1dc966" TargetMode="External"/><Relationship Id="rId14" Type="http://schemas.openxmlformats.org/officeDocument/2006/relationships/hyperlink" Target="https://kramerius.lib.cas.cz/uuid/uuid:8ed5cf39-7e3b-4140-8e59-053b1b1dc966" TargetMode="External"/><Relationship Id="rId15" Type="http://schemas.openxmlformats.org/officeDocument/2006/relationships/hyperlink" Target="http://krameriusndk.nkp.cz/search/handle/uuid:a011a3b0-03fa-11eb-98c2-5ef3fc9ae867" TargetMode="External"/><Relationship Id="rId16" Type="http://schemas.openxmlformats.org/officeDocument/2006/relationships/hyperlink" Target="http://krameriusndk.nkp.cz/search/handle/uuid:a011a3b0-03fa-11eb-98c2-5ef3fc9ae867" TargetMode="External"/><Relationship Id="rId17" Type="http://schemas.openxmlformats.org/officeDocument/2006/relationships/hyperlink" Target="https://kramerius.lib.cas.cz/uuid/uuid:d6b83a1a-96b0-4574-8b3e-ee522268c326" TargetMode="External"/><Relationship Id="rId18" Type="http://schemas.openxmlformats.org/officeDocument/2006/relationships/hyperlink" Target="https://kramerius.lib.cas.cz/uuid/uuid:d6b83a1a-96b0-4574-8b3e-ee522268c326" TargetMode="External"/><Relationship Id="rId19" Type="http://schemas.openxmlformats.org/officeDocument/2006/relationships/hyperlink" Target="https://www.digitalniknihovna.cz/mzk/uuid/uuid:46f777b0-f263-11ec-b756-005056825209" TargetMode="External"/><Relationship Id="rId20" Type="http://schemas.openxmlformats.org/officeDocument/2006/relationships/hyperlink" Target="https://www.digitalniknihovna.cz/mzk/uuid/uuid:46f777b0-f263-11ec-b756-005056825209" TargetMode="External"/><Relationship Id="rId21" Type="http://schemas.openxmlformats.org/officeDocument/2006/relationships/hyperlink" Target="https://kramerius.lib.cas.cz/uuid/uuid:a4d9faab-45b9-11e1-1232-001143e3f55c" TargetMode="External"/><Relationship Id="rId22" Type="http://schemas.openxmlformats.org/officeDocument/2006/relationships/hyperlink" Target="https://kramerius.lib.cas.cz/uuid/uuid:a4d9faab-45b9-11e1-1232-001143e3f55c" TargetMode="External"/><Relationship Id="rId23" Type="http://schemas.openxmlformats.org/officeDocument/2006/relationships/hyperlink" Target="https://kramerius.lib.cas.cz/uuid/uuid:ce1fed74-45b9-11e1-5015-001143e3f55c" TargetMode="External"/><Relationship Id="rId24" Type="http://schemas.openxmlformats.org/officeDocument/2006/relationships/hyperlink" Target="https://kramerius.lib.cas.cz/uuid/uuid:ce1fed74-45b9-11e1-5015-001143e3f55c" TargetMode="External"/><Relationship Id="rId25" Type="http://schemas.openxmlformats.org/officeDocument/2006/relationships/hyperlink" Target="https://www.digitalniknihovna.cz/mzk/uuid/uuid:87a7f660-7ad3-11e8-9588-5ef3fc9bb22f" TargetMode="External"/><Relationship Id="rId26" Type="http://schemas.openxmlformats.org/officeDocument/2006/relationships/hyperlink" Target="https://www.digitalniknihovna.cz/mzk/uuid/uuid:87a7f660-7ad3-11e8-9588-5ef3fc9bb22f" TargetMode="External"/><Relationship Id="rId27" Type="http://schemas.openxmlformats.org/officeDocument/2006/relationships/hyperlink" Target="https://www.digitalniknihovna.cz/mzk/uuid/uuid:87a7f660-7ad3-11e8-9588-5ef3fc9bb22f" TargetMode="External"/><Relationship Id="rId28" Type="http://schemas.openxmlformats.org/officeDocument/2006/relationships/hyperlink" Target="https://www.digitalniknihovna.cz/mzk/uuid/uuid:87a7f660-7ad3-11e8-9588-5ef3fc9bb22f" TargetMode="External"/><Relationship Id="rId29" Type="http://schemas.openxmlformats.org/officeDocument/2006/relationships/hyperlink" Target="https://www.digitalniknihovna.cz/mzk/uuid/uuid:7bb52f80-7ad3-11e8-9588-5ef3fc9bb22f" TargetMode="External"/><Relationship Id="rId30" Type="http://schemas.openxmlformats.org/officeDocument/2006/relationships/hyperlink" Target="https://www.digitalniknihovna.cz/mzk/uuid/uuid:7bb52f80-7ad3-11e8-9588-5ef3fc9bb22f" TargetMode="External"/><Relationship Id="rId31" Type="http://schemas.openxmlformats.org/officeDocument/2006/relationships/hyperlink" Target="https://www.digitalniknihovna.cz/mzk/uuid/uuid:0e6ac7d0-7aad-11e8-9588-5ef3fc9bb22f" TargetMode="External"/><Relationship Id="rId32" Type="http://schemas.openxmlformats.org/officeDocument/2006/relationships/hyperlink" Target="https://www.digitalniknihovna.cz/mzk/uuid/uuid:0e6ac7d0-7aad-11e8-9588-5ef3fc9bb22f" TargetMode="External"/><Relationship Id="rId33" Type="http://schemas.openxmlformats.org/officeDocument/2006/relationships/hyperlink" Target="https://www.youtube.com/watch?v=c6pNp9M5b2M" TargetMode="External"/><Relationship Id="rId34" Type="http://schemas.openxmlformats.org/officeDocument/2006/relationships/header" Target="header1.xml"/><Relationship Id="rId35" Type="http://schemas.openxmlformats.org/officeDocument/2006/relationships/header" Target="header2.xml"/><Relationship Id="rId36" Type="http://schemas.openxmlformats.org/officeDocument/2006/relationships/header" Target="header3.xml"/><Relationship Id="rId37" Type="http://schemas.openxmlformats.org/officeDocument/2006/relationships/footer" Target="footer1.xml"/><Relationship Id="rId38" Type="http://schemas.openxmlformats.org/officeDocument/2006/relationships/footer" Target="footer2.xml"/><Relationship Id="rId39" Type="http://schemas.openxmlformats.org/officeDocument/2006/relationships/footer" Target="footer3.xml"/><Relationship Id="rId40" Type="http://schemas.openxmlformats.org/officeDocument/2006/relationships/fontTable" Target="fontTable.xml"/><Relationship Id="rId41" Type="http://schemas.openxmlformats.org/officeDocument/2006/relationships/settings" Target="settings.xml"/><Relationship Id="rId42" Type="http://schemas.openxmlformats.org/officeDocument/2006/relationships/theme" Target="theme/theme1.xml"/><Relationship Id="rId43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3btLl23W2X+RCrLK1ot8jAW91cA==">CgMxLjA4AHIhMXJaU0NEekRvNDhSV2JRNndxNXM3d2FnQzdBZlJWbTg0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LibreOffice/24.2.4.2$Windows_X86_64 LibreOffice_project/51a6219feb6075d9a4c46691dcfe0cd9c4fff3c2</Application>
  <AppVersion>15.0000</AppVersion>
  <Pages>15</Pages>
  <Words>3018</Words>
  <Characters>19581</Characters>
  <CharactersWithSpaces>22471</CharactersWithSpaces>
  <Paragraphs>227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cs-CZ</dc:language>
  <cp:lastModifiedBy/>
  <dcterms:modified xsi:type="dcterms:W3CDTF">2026-04-10T09:55:52Z</dcterms:modified>
  <cp:revision>1</cp:revision>
  <dc:subject/>
  <dc:title/>
</cp:coreProperties>
</file>